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6256C" w14:textId="409F668B" w:rsidR="00F11032" w:rsidRPr="0014452A" w:rsidRDefault="00D41A50" w:rsidP="00F11032">
      <w:pPr>
        <w:pStyle w:val="ElementTitle"/>
      </w:pPr>
      <w:bookmarkStart w:id="0" w:name="_GoBack"/>
      <w:bookmarkEnd w:id="0"/>
      <w:r>
        <w:t>FOUR</w:t>
      </w:r>
      <w:r w:rsidR="00F11032" w:rsidRPr="0014452A">
        <w:t xml:space="preserve">-Part RFP Q&amp;A </w:t>
      </w:r>
      <w:r>
        <w:t xml:space="preserve">RESPONSE </w:t>
      </w:r>
      <w:r w:rsidR="00F11032" w:rsidRPr="0014452A">
        <w:t>Template</w:t>
      </w:r>
    </w:p>
    <w:p w14:paraId="34C65775" w14:textId="77777777" w:rsidR="00F11032" w:rsidRPr="00F11032" w:rsidRDefault="00F11032" w:rsidP="00F11032">
      <w:pPr>
        <w:pStyle w:val="Descriptivesubhead"/>
        <w:rPr>
          <w:sz w:val="18"/>
          <w:szCs w:val="18"/>
        </w:rPr>
      </w:pPr>
      <w:r w:rsidRPr="00F11032">
        <w:rPr>
          <w:sz w:val="18"/>
          <w:szCs w:val="18"/>
        </w:rPr>
        <w:t xml:space="preserve">Based on the topic/comment/point concept by Joseph. M. Williams and Gregory </w:t>
      </w:r>
      <w:proofErr w:type="spellStart"/>
      <w:r w:rsidRPr="00F11032">
        <w:rPr>
          <w:sz w:val="18"/>
          <w:szCs w:val="18"/>
        </w:rPr>
        <w:t>Colomb</w:t>
      </w:r>
      <w:proofErr w:type="spellEnd"/>
      <w:r w:rsidRPr="00F11032">
        <w:rPr>
          <w:sz w:val="18"/>
          <w:szCs w:val="18"/>
        </w:rPr>
        <w:t>, University of Chicago</w:t>
      </w:r>
    </w:p>
    <w:p w14:paraId="3815F853" w14:textId="77777777" w:rsidR="00F11032" w:rsidRPr="0014452A" w:rsidRDefault="00F11032" w:rsidP="00F11032">
      <w:pPr>
        <w:rPr>
          <w:rFonts w:cs="Arial"/>
          <w:sz w:val="20"/>
          <w:szCs w:val="20"/>
        </w:rPr>
      </w:pPr>
      <w:r w:rsidRPr="0014452A">
        <w:rPr>
          <w:rFonts w:cs="Arial"/>
          <w:sz w:val="20"/>
          <w:szCs w:val="20"/>
        </w:rPr>
        <w:tab/>
      </w:r>
    </w:p>
    <w:tbl>
      <w:tblPr>
        <w:tblStyle w:val="TableGrid"/>
        <w:tblW w:w="9990" w:type="dxa"/>
        <w:tblInd w:w="198" w:type="dxa"/>
        <w:tblCellMar>
          <w:top w:w="115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7200"/>
      </w:tblGrid>
      <w:tr w:rsidR="00F11032" w:rsidRPr="00F11032" w14:paraId="2F16F0BC" w14:textId="77777777" w:rsidTr="00F11032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8" w:space="0" w:color="FFFFFF" w:themeColor="background1"/>
            </w:tcBorders>
            <w:shd w:val="clear" w:color="auto" w:fill="999999"/>
          </w:tcPr>
          <w:p w14:paraId="3DE4534E" w14:textId="77777777" w:rsidR="00F11032" w:rsidRPr="00F11032" w:rsidRDefault="00F11032" w:rsidP="00F11032">
            <w:pPr>
              <w:pStyle w:val="Heading1"/>
              <w:outlineLvl w:val="0"/>
            </w:pPr>
            <w:r w:rsidRPr="00F11032">
              <w:t>Section</w:t>
            </w:r>
          </w:p>
        </w:tc>
        <w:tc>
          <w:tcPr>
            <w:tcW w:w="7200" w:type="dxa"/>
            <w:tcBorders>
              <w:top w:val="nil"/>
              <w:left w:val="single" w:sz="8" w:space="0" w:color="FFFFFF" w:themeColor="background1"/>
              <w:bottom w:val="single" w:sz="4" w:space="0" w:color="A6A6A6" w:themeColor="background1" w:themeShade="A6"/>
              <w:right w:val="nil"/>
            </w:tcBorders>
            <w:shd w:val="clear" w:color="auto" w:fill="999999"/>
          </w:tcPr>
          <w:p w14:paraId="7B5CB84A" w14:textId="77777777" w:rsidR="00F11032" w:rsidRPr="00F11032" w:rsidRDefault="00F11032" w:rsidP="00F11032">
            <w:pPr>
              <w:pStyle w:val="Heading1"/>
              <w:outlineLvl w:val="0"/>
            </w:pPr>
            <w:r w:rsidRPr="00F11032">
              <w:t>Directions</w:t>
            </w:r>
          </w:p>
        </w:tc>
      </w:tr>
      <w:tr w:rsidR="00F11032" w:rsidRPr="00F11032" w14:paraId="7A606561" w14:textId="77777777" w:rsidTr="00D41A50">
        <w:trPr>
          <w:trHeight w:val="432"/>
        </w:trPr>
        <w:tc>
          <w:tcPr>
            <w:tcW w:w="27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92D050"/>
          </w:tcPr>
          <w:p w14:paraId="1E1E2DE5" w14:textId="77777777" w:rsidR="00F11032" w:rsidRPr="00F11032" w:rsidRDefault="00F11032" w:rsidP="00F11032">
            <w:pPr>
              <w:rPr>
                <w:rFonts w:ascii="Arial Narrow Bold" w:hAnsi="Arial Narrow Bold" w:cs="Arial"/>
                <w:sz w:val="18"/>
                <w:szCs w:val="18"/>
              </w:rPr>
            </w:pPr>
            <w:r w:rsidRPr="00F11032">
              <w:rPr>
                <w:rFonts w:ascii="Arial Narrow Bold" w:hAnsi="Arial Narrow Bold" w:cs="Arial"/>
                <w:sz w:val="18"/>
                <w:szCs w:val="18"/>
              </w:rPr>
              <w:t>Question/Customer Requirement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92D050"/>
          </w:tcPr>
          <w:p w14:paraId="06D37C9E" w14:textId="77777777" w:rsidR="00F11032" w:rsidRPr="00F11032" w:rsidRDefault="00F11032" w:rsidP="00F11032">
            <w:pPr>
              <w:rPr>
                <w:rFonts w:cs="Arial"/>
                <w:i/>
                <w:sz w:val="18"/>
                <w:szCs w:val="18"/>
              </w:rPr>
            </w:pPr>
            <w:r w:rsidRPr="00F11032">
              <w:rPr>
                <w:rFonts w:cs="Arial"/>
                <w:i/>
                <w:sz w:val="18"/>
                <w:szCs w:val="18"/>
              </w:rPr>
              <w:t xml:space="preserve">Include the customer’s question or requirement as a search device, highlighting key words and potential metatags. </w:t>
            </w:r>
          </w:p>
        </w:tc>
      </w:tr>
      <w:tr w:rsidR="00F11032" w:rsidRPr="00F11032" w14:paraId="238A0BD6" w14:textId="77777777" w:rsidTr="00D41A50">
        <w:trPr>
          <w:trHeight w:val="504"/>
        </w:trPr>
        <w:tc>
          <w:tcPr>
            <w:tcW w:w="999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EE192" w:themeFill="accent3" w:themeFillTint="99"/>
          </w:tcPr>
          <w:p w14:paraId="5F1E2BFA" w14:textId="77777777" w:rsidR="00F11032" w:rsidRPr="00F11032" w:rsidRDefault="00F11032" w:rsidP="00F11032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 xml:space="preserve">Respondent should describe in detail its general approach, strategies, and methodologies used to assess and develop a successful implementation plan for this type of initiative. </w:t>
            </w:r>
          </w:p>
        </w:tc>
      </w:tr>
      <w:tr w:rsidR="00F11032" w:rsidRPr="00F11032" w14:paraId="177BBE25" w14:textId="77777777" w:rsidTr="00F11032">
        <w:trPr>
          <w:trHeight w:val="504"/>
        </w:trPr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FF"/>
          </w:tcPr>
          <w:p w14:paraId="01F4C772" w14:textId="77777777" w:rsidR="00F11032" w:rsidRPr="00F11032" w:rsidRDefault="00F11032" w:rsidP="00F11032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ascii="Arial Narrow Bold" w:hAnsi="Arial Narrow Bold" w:cs="Arial"/>
                <w:sz w:val="18"/>
                <w:szCs w:val="18"/>
              </w:rPr>
              <w:t>Restatement (TOPIC)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FF"/>
          </w:tcPr>
          <w:p w14:paraId="26940475" w14:textId="77777777" w:rsidR="00F11032" w:rsidRPr="00F11032" w:rsidRDefault="00F11032" w:rsidP="00F11032">
            <w:pPr>
              <w:rPr>
                <w:rFonts w:cs="Arial"/>
                <w:i/>
                <w:sz w:val="18"/>
                <w:szCs w:val="18"/>
              </w:rPr>
            </w:pPr>
            <w:r w:rsidRPr="00F11032">
              <w:rPr>
                <w:rFonts w:cs="Arial"/>
                <w:i/>
                <w:sz w:val="18"/>
                <w:szCs w:val="18"/>
              </w:rPr>
              <w:t>Recast the customer’s question in a topic sentence that indicates your understanding of the question/context and expresses an affirmative or negative response.</w:t>
            </w:r>
          </w:p>
        </w:tc>
      </w:tr>
      <w:tr w:rsidR="00F11032" w:rsidRPr="00F11032" w14:paraId="3791AD95" w14:textId="77777777" w:rsidTr="00D41A50">
        <w:trPr>
          <w:trHeight w:val="253"/>
        </w:trPr>
        <w:tc>
          <w:tcPr>
            <w:tcW w:w="999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13A606C" w14:textId="7CEEC3E4" w:rsidR="00F11032" w:rsidRPr="00F11032" w:rsidRDefault="00F11032" w:rsidP="00D41A50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 xml:space="preserve">&lt;COMPANY&gt; has proven strategies and methods to assess and develop a successful implementation plan for this </w:t>
            </w:r>
            <w:r w:rsidR="00D41A50">
              <w:rPr>
                <w:rFonts w:cs="Arial"/>
                <w:sz w:val="18"/>
                <w:szCs w:val="18"/>
              </w:rPr>
              <w:t>project</w:t>
            </w:r>
            <w:r w:rsidRPr="00F11032">
              <w:rPr>
                <w:rFonts w:cs="Arial"/>
                <w:sz w:val="18"/>
                <w:szCs w:val="18"/>
              </w:rPr>
              <w:t>.</w:t>
            </w:r>
          </w:p>
        </w:tc>
      </w:tr>
      <w:tr w:rsidR="00F11032" w:rsidRPr="00F11032" w14:paraId="2FCDAC30" w14:textId="77777777" w:rsidTr="00F11032">
        <w:trPr>
          <w:trHeight w:val="504"/>
        </w:trPr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FF"/>
          </w:tcPr>
          <w:p w14:paraId="6ABCF642" w14:textId="77777777" w:rsidR="00F11032" w:rsidRPr="00F11032" w:rsidRDefault="00F11032" w:rsidP="00F11032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ascii="Arial Narrow Bold" w:hAnsi="Arial Narrow Bold" w:cs="Arial"/>
                <w:sz w:val="18"/>
                <w:szCs w:val="18"/>
              </w:rPr>
              <w:t>Brief Answer (COMMENT)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FF"/>
          </w:tcPr>
          <w:p w14:paraId="6E403211" w14:textId="77777777" w:rsidR="00F11032" w:rsidRPr="00F11032" w:rsidRDefault="00F11032" w:rsidP="00F11032">
            <w:pPr>
              <w:rPr>
                <w:rFonts w:cs="Arial"/>
                <w:i/>
                <w:sz w:val="18"/>
                <w:szCs w:val="18"/>
              </w:rPr>
            </w:pPr>
            <w:r w:rsidRPr="00F11032">
              <w:rPr>
                <w:rFonts w:cs="Arial"/>
                <w:i/>
                <w:sz w:val="18"/>
                <w:szCs w:val="18"/>
              </w:rPr>
              <w:t>Write comments that support your restatement assertion. This section may be the extent of your proof or a set-up for greater detail in the Expanded Answer section.</w:t>
            </w:r>
          </w:p>
        </w:tc>
      </w:tr>
      <w:tr w:rsidR="00F11032" w:rsidRPr="00F11032" w14:paraId="1FF7FAC7" w14:textId="77777777" w:rsidTr="00D41A50">
        <w:trPr>
          <w:trHeight w:val="334"/>
        </w:trPr>
        <w:tc>
          <w:tcPr>
            <w:tcW w:w="999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538A94" w14:textId="31BD8E10" w:rsidR="00F11032" w:rsidRPr="00F11032" w:rsidRDefault="00F11032" w:rsidP="00D41A50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 xml:space="preserve">We approach projects of this scope through a defined program management process. In the initial phase, </w:t>
            </w:r>
            <w:r w:rsidR="00D41A5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F11032" w:rsidRPr="00F11032" w14:paraId="5A203C11" w14:textId="77777777" w:rsidTr="00F11032">
        <w:trPr>
          <w:trHeight w:val="720"/>
        </w:trPr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FF"/>
          </w:tcPr>
          <w:p w14:paraId="075C61D0" w14:textId="77777777" w:rsidR="00F11032" w:rsidRPr="00F11032" w:rsidRDefault="00F11032" w:rsidP="00F11032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ascii="Arial Narrow Bold" w:hAnsi="Arial Narrow Bold" w:cs="Arial"/>
                <w:sz w:val="18"/>
                <w:szCs w:val="18"/>
              </w:rPr>
              <w:t>Expanded Answer (COMMENT)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FF"/>
          </w:tcPr>
          <w:p w14:paraId="7E212F4B" w14:textId="77777777" w:rsidR="00F11032" w:rsidRPr="00F11032" w:rsidRDefault="00F11032" w:rsidP="00F11032">
            <w:pPr>
              <w:rPr>
                <w:rFonts w:cs="Arial"/>
                <w:i/>
                <w:sz w:val="18"/>
                <w:szCs w:val="18"/>
              </w:rPr>
            </w:pPr>
            <w:r w:rsidRPr="00F11032">
              <w:rPr>
                <w:rFonts w:cs="Arial"/>
                <w:i/>
                <w:sz w:val="18"/>
                <w:szCs w:val="18"/>
              </w:rPr>
              <w:t>Write comments that support your restatement assertion. This section expands on your proofs, provides a pertinent example of past performance or capability, or describes an illustration in detail.</w:t>
            </w:r>
          </w:p>
        </w:tc>
      </w:tr>
      <w:tr w:rsidR="00F11032" w:rsidRPr="00F11032" w14:paraId="76D6ADCE" w14:textId="77777777" w:rsidTr="00D41A50">
        <w:trPr>
          <w:trHeight w:val="1549"/>
        </w:trPr>
        <w:tc>
          <w:tcPr>
            <w:tcW w:w="999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AD40B4" w14:textId="77777777" w:rsidR="00F11032" w:rsidRPr="00F11032" w:rsidRDefault="00F11032" w:rsidP="00F11032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>After the initial phase, we develop the following:</w:t>
            </w:r>
          </w:p>
          <w:p w14:paraId="0E97FBC8" w14:textId="77777777" w:rsidR="00F11032" w:rsidRPr="00F11032" w:rsidRDefault="00F11032" w:rsidP="00F11032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>Current state assessment design and roadmap</w:t>
            </w:r>
          </w:p>
          <w:p w14:paraId="77A2D895" w14:textId="77777777" w:rsidR="00F11032" w:rsidRPr="00F11032" w:rsidRDefault="00F11032" w:rsidP="00F11032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>Project roadmap and project plan</w:t>
            </w:r>
          </w:p>
          <w:p w14:paraId="3D5BBD6C" w14:textId="77777777" w:rsidR="00F11032" w:rsidRPr="00F11032" w:rsidRDefault="00F11032" w:rsidP="00F11032">
            <w:pPr>
              <w:spacing w:before="120"/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>Then, the &lt;COMPANY&gt; team will execute against the project plan.</w:t>
            </w:r>
          </w:p>
          <w:p w14:paraId="44AE8950" w14:textId="7CC6FB55" w:rsidR="00F11032" w:rsidRPr="00F11032" w:rsidRDefault="00F11032" w:rsidP="00D41A50">
            <w:pPr>
              <w:spacing w:before="120"/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 xml:space="preserve">&lt;COMPANY&gt; uses key personnel to manage the work of the project </w:t>
            </w:r>
            <w:r w:rsidR="00D41A5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F11032" w:rsidRPr="00F11032" w14:paraId="39D17F72" w14:textId="77777777" w:rsidTr="00F11032">
        <w:trPr>
          <w:trHeight w:val="648"/>
        </w:trPr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FF"/>
          </w:tcPr>
          <w:p w14:paraId="24D6BFAF" w14:textId="77777777" w:rsidR="00F11032" w:rsidRPr="00F11032" w:rsidRDefault="00F11032" w:rsidP="00F11032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ascii="Arial Narrow Bold" w:hAnsi="Arial Narrow Bold" w:cs="Arial"/>
                <w:sz w:val="18"/>
                <w:szCs w:val="18"/>
              </w:rPr>
              <w:t>Payoff Statement (POINT)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FF"/>
          </w:tcPr>
          <w:p w14:paraId="5D845C30" w14:textId="77777777" w:rsidR="00F11032" w:rsidRPr="00F11032" w:rsidRDefault="00F11032" w:rsidP="00F11032">
            <w:pPr>
              <w:rPr>
                <w:rFonts w:cs="Arial"/>
                <w:i/>
                <w:sz w:val="18"/>
                <w:szCs w:val="18"/>
              </w:rPr>
            </w:pPr>
            <w:r w:rsidRPr="00F11032">
              <w:rPr>
                <w:rFonts w:cs="Arial"/>
                <w:i/>
                <w:sz w:val="18"/>
                <w:szCs w:val="18"/>
              </w:rPr>
              <w:t xml:space="preserve">Write a key takeaway for your reader to one of these ends: summary, conclusion, restatement, transition, resolution, deduction, emphasis, consequence, enumeration of benefits, or differentiation. </w:t>
            </w:r>
          </w:p>
        </w:tc>
      </w:tr>
      <w:tr w:rsidR="00F11032" w:rsidRPr="00F11032" w14:paraId="354EB4B4" w14:textId="77777777" w:rsidTr="00F11032">
        <w:trPr>
          <w:trHeight w:val="504"/>
        </w:trPr>
        <w:tc>
          <w:tcPr>
            <w:tcW w:w="999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13025F" w14:textId="77777777" w:rsidR="00F11032" w:rsidRPr="00F11032" w:rsidRDefault="00F11032" w:rsidP="00F11032">
            <w:pPr>
              <w:rPr>
                <w:rFonts w:cs="Arial"/>
                <w:sz w:val="18"/>
                <w:szCs w:val="18"/>
              </w:rPr>
            </w:pPr>
            <w:r w:rsidRPr="00F11032">
              <w:rPr>
                <w:rFonts w:cs="Arial"/>
                <w:sz w:val="18"/>
                <w:szCs w:val="18"/>
              </w:rPr>
              <w:t>By following &lt;COMPANY&gt;’s approach, you will have the defined strategy and experienced resources to help ensure a successful implementation.</w:t>
            </w:r>
          </w:p>
        </w:tc>
      </w:tr>
    </w:tbl>
    <w:p w14:paraId="416834E1" w14:textId="773265E0" w:rsidR="00F96A13" w:rsidRPr="008B7697" w:rsidRDefault="00F96A13" w:rsidP="008B7697">
      <w:pPr>
        <w:spacing w:after="200" w:line="276" w:lineRule="auto"/>
        <w:rPr>
          <w:caps/>
          <w:color w:val="212B6A" w:themeColor="text2" w:themeShade="BF"/>
          <w:sz w:val="28"/>
        </w:rPr>
      </w:pPr>
    </w:p>
    <w:sectPr w:rsidR="00F96A13" w:rsidRPr="008B7697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Geneva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384F45" w:rsidRPr="00384F45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83E1FE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3F9338E8" w:rsidR="00F11032" w:rsidRDefault="009F28AE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47DB"/>
    <w:rsid w:val="002052EB"/>
    <w:rsid w:val="002178C6"/>
    <w:rsid w:val="0023583F"/>
    <w:rsid w:val="002460B0"/>
    <w:rsid w:val="002509D9"/>
    <w:rsid w:val="00255D58"/>
    <w:rsid w:val="00266C9E"/>
    <w:rsid w:val="00266F70"/>
    <w:rsid w:val="00267F66"/>
    <w:rsid w:val="0027529A"/>
    <w:rsid w:val="00277A69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26DB9"/>
    <w:rsid w:val="00330794"/>
    <w:rsid w:val="0033607F"/>
    <w:rsid w:val="00342EB0"/>
    <w:rsid w:val="00342EC1"/>
    <w:rsid w:val="00350038"/>
    <w:rsid w:val="00357058"/>
    <w:rsid w:val="00365F3E"/>
    <w:rsid w:val="00384F45"/>
    <w:rsid w:val="00390D1F"/>
    <w:rsid w:val="003914F4"/>
    <w:rsid w:val="003A3A6D"/>
    <w:rsid w:val="003D1660"/>
    <w:rsid w:val="003F5936"/>
    <w:rsid w:val="00406377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15CBA"/>
    <w:rsid w:val="0062329D"/>
    <w:rsid w:val="00635E83"/>
    <w:rsid w:val="006403C8"/>
    <w:rsid w:val="0065459C"/>
    <w:rsid w:val="00654D12"/>
    <w:rsid w:val="00671CA9"/>
    <w:rsid w:val="00672571"/>
    <w:rsid w:val="00673EB4"/>
    <w:rsid w:val="006820D9"/>
    <w:rsid w:val="006840F7"/>
    <w:rsid w:val="006A2418"/>
    <w:rsid w:val="006A4A7C"/>
    <w:rsid w:val="006A7194"/>
    <w:rsid w:val="006C687F"/>
    <w:rsid w:val="006E23D1"/>
    <w:rsid w:val="006E4FBA"/>
    <w:rsid w:val="006F107F"/>
    <w:rsid w:val="00703905"/>
    <w:rsid w:val="007134F1"/>
    <w:rsid w:val="0074237C"/>
    <w:rsid w:val="00744D73"/>
    <w:rsid w:val="007546C1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9CE"/>
    <w:rsid w:val="00890CED"/>
    <w:rsid w:val="00894BFA"/>
    <w:rsid w:val="008A4FBD"/>
    <w:rsid w:val="008A7DCF"/>
    <w:rsid w:val="008B7697"/>
    <w:rsid w:val="008D277C"/>
    <w:rsid w:val="008E1DA1"/>
    <w:rsid w:val="008E3AC7"/>
    <w:rsid w:val="008E75F5"/>
    <w:rsid w:val="008F5CB4"/>
    <w:rsid w:val="009045C2"/>
    <w:rsid w:val="0090767B"/>
    <w:rsid w:val="00914C98"/>
    <w:rsid w:val="0095239E"/>
    <w:rsid w:val="00962D1E"/>
    <w:rsid w:val="00966C78"/>
    <w:rsid w:val="00985269"/>
    <w:rsid w:val="00991A1F"/>
    <w:rsid w:val="00992D32"/>
    <w:rsid w:val="009A1F6F"/>
    <w:rsid w:val="009C2DA5"/>
    <w:rsid w:val="009C389B"/>
    <w:rsid w:val="009F28AE"/>
    <w:rsid w:val="009F3DDC"/>
    <w:rsid w:val="009F6CA1"/>
    <w:rsid w:val="00A024A5"/>
    <w:rsid w:val="00A0629F"/>
    <w:rsid w:val="00A10677"/>
    <w:rsid w:val="00A3438A"/>
    <w:rsid w:val="00A3726F"/>
    <w:rsid w:val="00A42564"/>
    <w:rsid w:val="00A43BF6"/>
    <w:rsid w:val="00A6377E"/>
    <w:rsid w:val="00A975A9"/>
    <w:rsid w:val="00AB4E3B"/>
    <w:rsid w:val="00AD6E4D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1A81"/>
    <w:rsid w:val="00B76274"/>
    <w:rsid w:val="00BA13AC"/>
    <w:rsid w:val="00BB24CE"/>
    <w:rsid w:val="00BC2C84"/>
    <w:rsid w:val="00BC3C52"/>
    <w:rsid w:val="00BF24A5"/>
    <w:rsid w:val="00BF5E9B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1FD1"/>
    <w:rsid w:val="00CF4924"/>
    <w:rsid w:val="00D05C9E"/>
    <w:rsid w:val="00D20A52"/>
    <w:rsid w:val="00D2113D"/>
    <w:rsid w:val="00D22F6C"/>
    <w:rsid w:val="00D24E0B"/>
    <w:rsid w:val="00D31D99"/>
    <w:rsid w:val="00D34106"/>
    <w:rsid w:val="00D41A50"/>
    <w:rsid w:val="00D45507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444A1"/>
    <w:rsid w:val="00E45B77"/>
    <w:rsid w:val="00E51F80"/>
    <w:rsid w:val="00E65BF7"/>
    <w:rsid w:val="00E70AFF"/>
    <w:rsid w:val="00E76505"/>
    <w:rsid w:val="00E83BF7"/>
    <w:rsid w:val="00EB6C84"/>
    <w:rsid w:val="00EC382F"/>
    <w:rsid w:val="00ED22AC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-Accent13">
    <w:name w:val="Grid Table 4 - Accent 13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-Accent13">
    <w:name w:val="Grid Table 4 - Accent 13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94266-A61C-574F-834C-2416BF09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2016-06-14T15:35:00Z</dcterms:created>
  <dcterms:modified xsi:type="dcterms:W3CDTF">2016-06-14T15:35:00Z</dcterms:modified>
</cp:coreProperties>
</file>